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B35FB" w14:textId="1466A423" w:rsidR="001D2CDC" w:rsidRDefault="001D2CDC" w:rsidP="001D2CDC">
      <w:pPr>
        <w:jc w:val="center"/>
        <w:rPr>
          <w:b/>
          <w:sz w:val="28"/>
          <w:szCs w:val="28"/>
        </w:rPr>
      </w:pPr>
      <w:r w:rsidRPr="00DE3190">
        <w:rPr>
          <w:b/>
          <w:sz w:val="28"/>
          <w:szCs w:val="28"/>
        </w:rPr>
        <w:t>Commission Structure</w:t>
      </w:r>
    </w:p>
    <w:p w14:paraId="40B38E95" w14:textId="53DFF3BA" w:rsidR="00D9530C" w:rsidRPr="00D9530C" w:rsidRDefault="00D9530C" w:rsidP="001D2CDC">
      <w:pPr>
        <w:jc w:val="center"/>
        <w:rPr>
          <w:b/>
          <w:i/>
          <w:iCs/>
          <w:sz w:val="28"/>
          <w:szCs w:val="28"/>
        </w:rPr>
      </w:pPr>
      <w:r w:rsidRPr="00D9530C">
        <w:rPr>
          <w:b/>
          <w:i/>
          <w:iCs/>
          <w:sz w:val="28"/>
          <w:szCs w:val="28"/>
        </w:rPr>
        <w:t>DES Shared Incentive</w:t>
      </w:r>
    </w:p>
    <w:p w14:paraId="2632BED8" w14:textId="3E7B8983" w:rsidR="001D2CDC" w:rsidRDefault="001D2CDC" w:rsidP="001D2CDC">
      <w:pPr>
        <w:rPr>
          <w:sz w:val="24"/>
          <w:szCs w:val="24"/>
        </w:rPr>
      </w:pPr>
      <w:r>
        <w:rPr>
          <w:sz w:val="24"/>
          <w:szCs w:val="24"/>
        </w:rPr>
        <w:t>You will be given a minimum mark-up for potential clients and orders. For an account signed at the minimum mark-up you will receive the standard base rate of $.20 per hour billed to the client. The incentive scale to sign at a higher mark-up than the minimum is listed here:</w:t>
      </w:r>
    </w:p>
    <w:p w14:paraId="24573185" w14:textId="4013875E" w:rsidR="005E2B28" w:rsidRPr="001D0031" w:rsidRDefault="005E2B28" w:rsidP="001D2CDC">
      <w:pPr>
        <w:rPr>
          <w:color w:val="2F5496" w:themeColor="accent1" w:themeShade="BF"/>
          <w:sz w:val="24"/>
          <w:szCs w:val="24"/>
        </w:rPr>
      </w:pPr>
    </w:p>
    <w:p w14:paraId="5DE5943F" w14:textId="56A2D8B9" w:rsidR="005E2B28" w:rsidRDefault="005E2B28" w:rsidP="005E2B28">
      <w:pPr>
        <w:jc w:val="center"/>
        <w:rPr>
          <w:b/>
          <w:bCs/>
          <w:color w:val="FF0000"/>
          <w:sz w:val="24"/>
          <w:szCs w:val="24"/>
          <w:u w:val="single"/>
        </w:rPr>
      </w:pPr>
      <w:r w:rsidRPr="001D0031">
        <w:rPr>
          <w:b/>
          <w:bCs/>
          <w:color w:val="FF0000"/>
          <w:sz w:val="24"/>
          <w:szCs w:val="24"/>
          <w:u w:val="single"/>
        </w:rPr>
        <w:t>THIS COMMISSION DEPENDS ON THE DES COMMISSION SPLIT OF WHAT ALL YOU HAVE COMPLETED ON THE SHARED INCENTIVE CHECKLIST.</w:t>
      </w:r>
    </w:p>
    <w:p w14:paraId="40611AC8" w14:textId="77777777" w:rsidR="00681F7B" w:rsidRPr="001D0031" w:rsidRDefault="00681F7B" w:rsidP="005E2B28">
      <w:pPr>
        <w:jc w:val="center"/>
        <w:rPr>
          <w:b/>
          <w:bCs/>
          <w:color w:val="FF0000"/>
          <w:sz w:val="24"/>
          <w:szCs w:val="24"/>
          <w:u w:val="single"/>
        </w:rPr>
      </w:pPr>
    </w:p>
    <w:p w14:paraId="03D02416" w14:textId="77777777" w:rsidR="001D2CDC" w:rsidRPr="0085273F" w:rsidRDefault="001D2CDC" w:rsidP="001D2CDC">
      <w:pPr>
        <w:spacing w:before="100" w:beforeAutospacing="1" w:after="100" w:afterAutospacing="1"/>
        <w:rPr>
          <w:b/>
          <w:bCs/>
          <w:color w:val="C00000"/>
          <w:sz w:val="28"/>
          <w:szCs w:val="28"/>
        </w:rPr>
      </w:pPr>
      <w:r>
        <w:rPr>
          <w:b/>
          <w:bCs/>
          <w:sz w:val="28"/>
          <w:szCs w:val="28"/>
        </w:rPr>
        <w:t>----------MINIMUM MARK-</w:t>
      </w:r>
      <w:r w:rsidRPr="0085273F">
        <w:rPr>
          <w:b/>
          <w:bCs/>
          <w:sz w:val="28"/>
          <w:szCs w:val="28"/>
        </w:rPr>
        <w:t>UP = $.20/</w:t>
      </w:r>
      <w:proofErr w:type="spellStart"/>
      <w:r w:rsidRPr="0085273F">
        <w:rPr>
          <w:b/>
          <w:bCs/>
          <w:sz w:val="28"/>
          <w:szCs w:val="28"/>
        </w:rPr>
        <w:t>hr</w:t>
      </w:r>
      <w:proofErr w:type="spellEnd"/>
      <w:r w:rsidRPr="0085273F">
        <w:rPr>
          <w:b/>
          <w:bCs/>
          <w:sz w:val="28"/>
          <w:szCs w:val="28"/>
        </w:rPr>
        <w:t>----------</w:t>
      </w:r>
    </w:p>
    <w:p w14:paraId="63051BA2" w14:textId="77777777" w:rsidR="001D2CDC" w:rsidRDefault="001D2CDC" w:rsidP="001D2CDC">
      <w:pPr>
        <w:pStyle w:val="ListParagraph"/>
        <w:numPr>
          <w:ilvl w:val="0"/>
          <w:numId w:val="1"/>
        </w:numPr>
        <w:rPr>
          <w:sz w:val="24"/>
          <w:szCs w:val="24"/>
        </w:rPr>
      </w:pPr>
      <w:r>
        <w:rPr>
          <w:sz w:val="24"/>
          <w:szCs w:val="24"/>
        </w:rPr>
        <w:t xml:space="preserve">1% </w:t>
      </w:r>
      <w:r w:rsidRPr="0085273F">
        <w:rPr>
          <w:b/>
          <w:color w:val="002060"/>
          <w:sz w:val="24"/>
          <w:szCs w:val="24"/>
        </w:rPr>
        <w:t>over</w:t>
      </w:r>
      <w:r>
        <w:rPr>
          <w:sz w:val="24"/>
          <w:szCs w:val="24"/>
        </w:rPr>
        <w:t xml:space="preserve"> minimum: $.21 per hour</w:t>
      </w:r>
      <w:r w:rsidRPr="00C953C4">
        <w:rPr>
          <w:sz w:val="24"/>
          <w:szCs w:val="24"/>
        </w:rPr>
        <w:t xml:space="preserve"> commission</w:t>
      </w:r>
    </w:p>
    <w:p w14:paraId="5602062B" w14:textId="77777777" w:rsidR="001D2CDC" w:rsidRDefault="001D2CDC" w:rsidP="001D2CDC">
      <w:pPr>
        <w:pStyle w:val="ListParagraph"/>
        <w:numPr>
          <w:ilvl w:val="0"/>
          <w:numId w:val="1"/>
        </w:numPr>
        <w:rPr>
          <w:sz w:val="24"/>
          <w:szCs w:val="24"/>
        </w:rPr>
      </w:pPr>
      <w:r>
        <w:rPr>
          <w:sz w:val="24"/>
          <w:szCs w:val="24"/>
        </w:rPr>
        <w:t xml:space="preserve">2% </w:t>
      </w:r>
      <w:r w:rsidRPr="0085273F">
        <w:rPr>
          <w:b/>
          <w:color w:val="002060"/>
          <w:sz w:val="24"/>
          <w:szCs w:val="24"/>
        </w:rPr>
        <w:t>over</w:t>
      </w:r>
      <w:r>
        <w:rPr>
          <w:sz w:val="24"/>
          <w:szCs w:val="24"/>
        </w:rPr>
        <w:t xml:space="preserve"> minimum: $.22 per hour commission</w:t>
      </w:r>
    </w:p>
    <w:p w14:paraId="26B3842D" w14:textId="77777777" w:rsidR="001D2CDC" w:rsidRDefault="001D2CDC" w:rsidP="001D2CDC">
      <w:pPr>
        <w:pStyle w:val="ListParagraph"/>
        <w:numPr>
          <w:ilvl w:val="0"/>
          <w:numId w:val="1"/>
        </w:numPr>
        <w:rPr>
          <w:sz w:val="24"/>
          <w:szCs w:val="24"/>
        </w:rPr>
      </w:pPr>
      <w:r>
        <w:rPr>
          <w:sz w:val="24"/>
          <w:szCs w:val="24"/>
        </w:rPr>
        <w:t xml:space="preserve">3% </w:t>
      </w:r>
      <w:r w:rsidRPr="0085273F">
        <w:rPr>
          <w:b/>
          <w:color w:val="002060"/>
          <w:sz w:val="24"/>
          <w:szCs w:val="24"/>
        </w:rPr>
        <w:t>over</w:t>
      </w:r>
      <w:r>
        <w:rPr>
          <w:sz w:val="24"/>
          <w:szCs w:val="24"/>
        </w:rPr>
        <w:t xml:space="preserve"> minimum: $.23 per hour commission</w:t>
      </w:r>
    </w:p>
    <w:p w14:paraId="4FE2830B" w14:textId="77777777" w:rsidR="001D2CDC" w:rsidRDefault="001D2CDC" w:rsidP="001D2CDC">
      <w:pPr>
        <w:pStyle w:val="ListParagraph"/>
        <w:numPr>
          <w:ilvl w:val="0"/>
          <w:numId w:val="1"/>
        </w:numPr>
        <w:rPr>
          <w:sz w:val="24"/>
          <w:szCs w:val="24"/>
        </w:rPr>
      </w:pPr>
      <w:r>
        <w:rPr>
          <w:sz w:val="24"/>
          <w:szCs w:val="24"/>
        </w:rPr>
        <w:t xml:space="preserve">4% </w:t>
      </w:r>
      <w:r w:rsidRPr="0085273F">
        <w:rPr>
          <w:b/>
          <w:color w:val="002060"/>
          <w:sz w:val="24"/>
          <w:szCs w:val="24"/>
        </w:rPr>
        <w:t>over</w:t>
      </w:r>
      <w:r>
        <w:rPr>
          <w:sz w:val="24"/>
          <w:szCs w:val="24"/>
        </w:rPr>
        <w:t xml:space="preserve"> minimum: $.24 per hour commission</w:t>
      </w:r>
    </w:p>
    <w:p w14:paraId="3FCA2EE3" w14:textId="77777777" w:rsidR="001D2CDC" w:rsidRDefault="001D2CDC" w:rsidP="001D2CDC">
      <w:pPr>
        <w:pStyle w:val="ListParagraph"/>
        <w:numPr>
          <w:ilvl w:val="0"/>
          <w:numId w:val="1"/>
        </w:numPr>
        <w:rPr>
          <w:sz w:val="24"/>
          <w:szCs w:val="24"/>
        </w:rPr>
      </w:pPr>
      <w:r>
        <w:rPr>
          <w:sz w:val="24"/>
          <w:szCs w:val="24"/>
        </w:rPr>
        <w:t xml:space="preserve">5%+ </w:t>
      </w:r>
      <w:r w:rsidRPr="0085273F">
        <w:rPr>
          <w:b/>
          <w:color w:val="002060"/>
          <w:sz w:val="24"/>
          <w:szCs w:val="24"/>
        </w:rPr>
        <w:t>over</w:t>
      </w:r>
      <w:r>
        <w:rPr>
          <w:sz w:val="24"/>
          <w:szCs w:val="24"/>
        </w:rPr>
        <w:t xml:space="preserve"> minimum: $.25 per hour commission</w:t>
      </w:r>
    </w:p>
    <w:p w14:paraId="4A7597E6" w14:textId="77777777" w:rsidR="001D2CDC" w:rsidRDefault="001D2CDC" w:rsidP="001D2CDC">
      <w:pPr>
        <w:pStyle w:val="ListParagraph"/>
        <w:numPr>
          <w:ilvl w:val="0"/>
          <w:numId w:val="1"/>
        </w:numPr>
        <w:rPr>
          <w:sz w:val="24"/>
          <w:szCs w:val="24"/>
        </w:rPr>
      </w:pPr>
      <w:r w:rsidRPr="0085273F">
        <w:rPr>
          <w:b/>
          <w:color w:val="FF0000"/>
          <w:sz w:val="24"/>
          <w:szCs w:val="24"/>
        </w:rPr>
        <w:t>*</w:t>
      </w:r>
      <w:r>
        <w:rPr>
          <w:sz w:val="24"/>
          <w:szCs w:val="24"/>
        </w:rPr>
        <w:t xml:space="preserve"> 1% or 2% </w:t>
      </w:r>
      <w:r w:rsidRPr="0085273F">
        <w:rPr>
          <w:b/>
          <w:color w:val="FF0000"/>
          <w:sz w:val="24"/>
          <w:szCs w:val="24"/>
        </w:rPr>
        <w:t>below</w:t>
      </w:r>
      <w:r>
        <w:rPr>
          <w:sz w:val="24"/>
          <w:szCs w:val="24"/>
        </w:rPr>
        <w:t xml:space="preserve"> minimum: $.15 per hour commission</w:t>
      </w:r>
    </w:p>
    <w:p w14:paraId="1C513FCD" w14:textId="77777777" w:rsidR="001D2CDC" w:rsidRDefault="001D2CDC" w:rsidP="001D2CDC">
      <w:pPr>
        <w:pStyle w:val="ListParagraph"/>
        <w:numPr>
          <w:ilvl w:val="0"/>
          <w:numId w:val="1"/>
        </w:numPr>
        <w:rPr>
          <w:sz w:val="24"/>
          <w:szCs w:val="24"/>
        </w:rPr>
      </w:pPr>
      <w:r w:rsidRPr="0085273F">
        <w:rPr>
          <w:b/>
          <w:color w:val="FF0000"/>
          <w:sz w:val="24"/>
          <w:szCs w:val="24"/>
        </w:rPr>
        <w:t>*</w:t>
      </w:r>
      <w:r>
        <w:rPr>
          <w:sz w:val="24"/>
          <w:szCs w:val="24"/>
        </w:rPr>
        <w:t xml:space="preserve"> 3% or 4% </w:t>
      </w:r>
      <w:r w:rsidRPr="0085273F">
        <w:rPr>
          <w:b/>
          <w:color w:val="FF0000"/>
          <w:sz w:val="24"/>
          <w:szCs w:val="24"/>
        </w:rPr>
        <w:t>below</w:t>
      </w:r>
      <w:r>
        <w:rPr>
          <w:sz w:val="24"/>
          <w:szCs w:val="24"/>
        </w:rPr>
        <w:t xml:space="preserve"> minimum: $.10 per hour commission</w:t>
      </w:r>
    </w:p>
    <w:p w14:paraId="74096EDD" w14:textId="6541020D" w:rsidR="001D2CDC" w:rsidRPr="0085273F" w:rsidRDefault="001D2CDC" w:rsidP="001D2CDC">
      <w:pPr>
        <w:pStyle w:val="ListParagraph"/>
        <w:numPr>
          <w:ilvl w:val="0"/>
          <w:numId w:val="1"/>
        </w:numPr>
        <w:rPr>
          <w:sz w:val="24"/>
          <w:szCs w:val="24"/>
        </w:rPr>
      </w:pPr>
      <w:r w:rsidRPr="0085273F">
        <w:rPr>
          <w:b/>
          <w:color w:val="FF0000"/>
          <w:sz w:val="24"/>
          <w:szCs w:val="24"/>
        </w:rPr>
        <w:t>*</w:t>
      </w:r>
      <w:r>
        <w:rPr>
          <w:sz w:val="24"/>
          <w:szCs w:val="24"/>
        </w:rPr>
        <w:t xml:space="preserve"> 5% or more </w:t>
      </w:r>
      <w:r w:rsidRPr="0085273F">
        <w:rPr>
          <w:b/>
          <w:color w:val="FF0000"/>
          <w:sz w:val="24"/>
          <w:szCs w:val="24"/>
        </w:rPr>
        <w:t>below</w:t>
      </w:r>
      <w:r>
        <w:rPr>
          <w:sz w:val="24"/>
          <w:szCs w:val="24"/>
        </w:rPr>
        <w:t xml:space="preserve"> minimum: $.05 per hour commission (must have </w:t>
      </w:r>
      <w:r w:rsidR="00965474">
        <w:rPr>
          <w:sz w:val="24"/>
          <w:szCs w:val="24"/>
        </w:rPr>
        <w:t>Dan</w:t>
      </w:r>
      <w:r>
        <w:rPr>
          <w:sz w:val="24"/>
          <w:szCs w:val="24"/>
        </w:rPr>
        <w:t xml:space="preserve"> Sethi approval)</w:t>
      </w:r>
    </w:p>
    <w:p w14:paraId="28EF1ADC" w14:textId="77777777" w:rsidR="001D2CDC" w:rsidRPr="0085273F" w:rsidRDefault="001D2CDC" w:rsidP="001D2CDC">
      <w:pPr>
        <w:ind w:left="360"/>
        <w:rPr>
          <w:rFonts w:ascii="Calibri" w:hAnsi="Calibri"/>
          <w:sz w:val="24"/>
          <w:szCs w:val="24"/>
        </w:rPr>
      </w:pPr>
      <w:r w:rsidRPr="0085273F">
        <w:rPr>
          <w:rFonts w:ascii="Calibri" w:hAnsi="Calibri"/>
          <w:b/>
          <w:bCs/>
          <w:color w:val="FF0000"/>
          <w:sz w:val="24"/>
          <w:szCs w:val="24"/>
        </w:rPr>
        <w:t>*</w:t>
      </w:r>
      <w:r w:rsidRPr="0085273F">
        <w:rPr>
          <w:rFonts w:ascii="Calibri" w:hAnsi="Calibri"/>
        </w:rPr>
        <w:t> </w:t>
      </w:r>
      <w:proofErr w:type="gramStart"/>
      <w:r w:rsidRPr="0085273F">
        <w:rPr>
          <w:rFonts w:ascii="Calibri" w:hAnsi="Calibri"/>
        </w:rPr>
        <w:t>denotes</w:t>
      </w:r>
      <w:proofErr w:type="gramEnd"/>
      <w:r w:rsidRPr="0085273F">
        <w:rPr>
          <w:rFonts w:ascii="Calibri" w:hAnsi="Calibri"/>
        </w:rPr>
        <w:t xml:space="preserve"> effective only for accounts established after January 1, 2018</w:t>
      </w:r>
    </w:p>
    <w:p w14:paraId="77E62616" w14:textId="77777777" w:rsidR="001D2CDC" w:rsidRDefault="001D2CDC" w:rsidP="001D2CDC">
      <w:pPr>
        <w:rPr>
          <w:sz w:val="24"/>
          <w:szCs w:val="24"/>
        </w:rPr>
      </w:pPr>
      <w:r>
        <w:rPr>
          <w:sz w:val="24"/>
          <w:szCs w:val="24"/>
        </w:rPr>
        <w:t xml:space="preserve">When submitting new </w:t>
      </w:r>
      <w:proofErr w:type="gramStart"/>
      <w:r>
        <w:rPr>
          <w:sz w:val="24"/>
          <w:szCs w:val="24"/>
        </w:rPr>
        <w:t>paperwork</w:t>
      </w:r>
      <w:proofErr w:type="gramEnd"/>
      <w:r>
        <w:rPr>
          <w:sz w:val="24"/>
          <w:szCs w:val="24"/>
        </w:rPr>
        <w:t xml:space="preserve"> you will need to include both the minimum mark-up and the client agreed mark-up. Corporate will have the date a new client starts and keep record of this.</w:t>
      </w:r>
    </w:p>
    <w:p w14:paraId="535014B9" w14:textId="77777777" w:rsidR="001D2CDC" w:rsidRDefault="001D2CDC" w:rsidP="001D2CDC">
      <w:pPr>
        <w:rPr>
          <w:sz w:val="24"/>
          <w:szCs w:val="24"/>
        </w:rPr>
      </w:pPr>
      <w:r>
        <w:rPr>
          <w:sz w:val="24"/>
          <w:szCs w:val="24"/>
        </w:rPr>
        <w:t>Accounts moving forward, with paperwork signed and on file will pay accordingly once an employee or employees start:</w:t>
      </w:r>
    </w:p>
    <w:p w14:paraId="4237EB6D" w14:textId="77777777" w:rsidR="001D2CDC" w:rsidRDefault="001D2CDC" w:rsidP="001D2CDC">
      <w:pPr>
        <w:pStyle w:val="ListParagraph"/>
        <w:numPr>
          <w:ilvl w:val="0"/>
          <w:numId w:val="1"/>
        </w:numPr>
        <w:rPr>
          <w:sz w:val="24"/>
          <w:szCs w:val="24"/>
        </w:rPr>
      </w:pPr>
      <w:r>
        <w:rPr>
          <w:sz w:val="24"/>
          <w:szCs w:val="24"/>
        </w:rPr>
        <w:t>100% of above scale: Months 1-3</w:t>
      </w:r>
    </w:p>
    <w:p w14:paraId="764F95DA" w14:textId="77777777" w:rsidR="001D2CDC" w:rsidRPr="00275334" w:rsidRDefault="001D2CDC" w:rsidP="001D2CDC">
      <w:pPr>
        <w:pStyle w:val="ListParagraph"/>
        <w:numPr>
          <w:ilvl w:val="0"/>
          <w:numId w:val="1"/>
        </w:numPr>
        <w:rPr>
          <w:sz w:val="24"/>
          <w:szCs w:val="24"/>
        </w:rPr>
      </w:pPr>
      <w:r>
        <w:rPr>
          <w:sz w:val="24"/>
          <w:szCs w:val="24"/>
        </w:rPr>
        <w:t>50% of above scale: Month 4</w:t>
      </w:r>
      <w:r w:rsidRPr="00275334">
        <w:rPr>
          <w:sz w:val="24"/>
          <w:szCs w:val="24"/>
        </w:rPr>
        <w:t xml:space="preserve"> and beyond.</w:t>
      </w:r>
    </w:p>
    <w:p w14:paraId="6634C38E" w14:textId="77777777" w:rsidR="001D2CDC" w:rsidRDefault="001D2CDC" w:rsidP="001D2CDC">
      <w:pPr>
        <w:rPr>
          <w:sz w:val="24"/>
          <w:szCs w:val="24"/>
        </w:rPr>
      </w:pPr>
      <w:r>
        <w:rPr>
          <w:sz w:val="24"/>
          <w:szCs w:val="24"/>
        </w:rPr>
        <w:t>Example:  an account code comes back at 1.53 minimum, you sign them at 1.55 – for the initial 3 months, and you will be paid $.22 per hour billed.  At month 4, that amount will drop to $.11 per hour billed as a lifelong residual.  Further, an account scored at the maximum will pay $.25 per hour for 3 months, drop to $.125 (12 ½ cents) for the life of that account (and your employment with DES).</w:t>
      </w:r>
    </w:p>
    <w:p w14:paraId="113F0611" w14:textId="65C45F0B" w:rsidR="001D2CDC" w:rsidRPr="000960E4" w:rsidRDefault="001D2CDC" w:rsidP="001D2CDC">
      <w:pPr>
        <w:pStyle w:val="ListParagraph"/>
        <w:numPr>
          <w:ilvl w:val="0"/>
          <w:numId w:val="4"/>
        </w:numPr>
        <w:rPr>
          <w:b/>
          <w:bCs/>
          <w:color w:val="FF0000"/>
          <w:sz w:val="24"/>
          <w:szCs w:val="24"/>
        </w:rPr>
      </w:pPr>
      <w:r w:rsidRPr="004C4F11">
        <w:rPr>
          <w:sz w:val="24"/>
          <w:szCs w:val="24"/>
        </w:rPr>
        <w:lastRenderedPageBreak/>
        <w:t>With relation to existing business – you can only acquire a “house account” as your own if you increase their mark-up by at least 2% - regardless of the increased amount, the commission on these accounts will be $.05 per hour billed</w:t>
      </w:r>
      <w:r w:rsidR="000960E4">
        <w:rPr>
          <w:sz w:val="24"/>
          <w:szCs w:val="24"/>
        </w:rPr>
        <w:t xml:space="preserve"> </w:t>
      </w:r>
      <w:r w:rsidR="000960E4" w:rsidRPr="000960E4">
        <w:rPr>
          <w:b/>
          <w:bCs/>
          <w:color w:val="FF0000"/>
          <w:sz w:val="24"/>
          <w:szCs w:val="24"/>
        </w:rPr>
        <w:t>(</w:t>
      </w:r>
      <w:r w:rsidR="000960E4" w:rsidRPr="000960E4">
        <w:rPr>
          <w:b/>
          <w:bCs/>
          <w:color w:val="FF0000"/>
          <w:sz w:val="24"/>
          <w:szCs w:val="24"/>
          <w:u w:val="single"/>
        </w:rPr>
        <w:t>WARNING:</w:t>
      </w:r>
      <w:r w:rsidR="000960E4">
        <w:rPr>
          <w:b/>
          <w:bCs/>
          <w:color w:val="FF0000"/>
          <w:sz w:val="24"/>
          <w:szCs w:val="24"/>
        </w:rPr>
        <w:t xml:space="preserve"> </w:t>
      </w:r>
      <w:r w:rsidR="000960E4" w:rsidRPr="000960E4">
        <w:rPr>
          <w:b/>
          <w:bCs/>
          <w:color w:val="FF0000"/>
          <w:sz w:val="24"/>
          <w:szCs w:val="24"/>
        </w:rPr>
        <w:t xml:space="preserve">BEFORE YOU APPROACH AN </w:t>
      </w:r>
      <w:r w:rsidR="000960E4">
        <w:rPr>
          <w:b/>
          <w:bCs/>
          <w:color w:val="FF0000"/>
          <w:sz w:val="24"/>
          <w:szCs w:val="24"/>
        </w:rPr>
        <w:t xml:space="preserve">EXISTING HOUSE </w:t>
      </w:r>
      <w:r w:rsidR="000960E4" w:rsidRPr="000960E4">
        <w:rPr>
          <w:b/>
          <w:bCs/>
          <w:color w:val="FF0000"/>
          <w:sz w:val="24"/>
          <w:szCs w:val="24"/>
        </w:rPr>
        <w:t>ACCOUNT – YOU WILL NEED DAN</w:t>
      </w:r>
      <w:r w:rsidR="00AD7E2D">
        <w:rPr>
          <w:b/>
          <w:bCs/>
          <w:color w:val="FF0000"/>
          <w:sz w:val="24"/>
          <w:szCs w:val="24"/>
        </w:rPr>
        <w:t xml:space="preserve"> SETHI</w:t>
      </w:r>
      <w:r w:rsidR="000960E4" w:rsidRPr="000960E4">
        <w:rPr>
          <w:b/>
          <w:bCs/>
          <w:color w:val="FF0000"/>
          <w:sz w:val="24"/>
          <w:szCs w:val="24"/>
        </w:rPr>
        <w:t xml:space="preserve">’S </w:t>
      </w:r>
      <w:r w:rsidR="000960E4">
        <w:rPr>
          <w:b/>
          <w:bCs/>
          <w:color w:val="FF0000"/>
          <w:sz w:val="24"/>
          <w:szCs w:val="24"/>
        </w:rPr>
        <w:t xml:space="preserve">PERMISSION &amp; </w:t>
      </w:r>
      <w:r w:rsidR="000960E4" w:rsidRPr="000960E4">
        <w:rPr>
          <w:b/>
          <w:bCs/>
          <w:color w:val="FF0000"/>
          <w:sz w:val="24"/>
          <w:szCs w:val="24"/>
        </w:rPr>
        <w:t>APPROVAL)</w:t>
      </w:r>
    </w:p>
    <w:p w14:paraId="149542A3" w14:textId="1A82999A" w:rsidR="001D2CDC" w:rsidRDefault="001D2CDC" w:rsidP="001D2CDC">
      <w:pPr>
        <w:pStyle w:val="p1"/>
        <w:numPr>
          <w:ilvl w:val="0"/>
          <w:numId w:val="4"/>
        </w:numPr>
        <w:spacing w:before="0" w:beforeAutospacing="0" w:after="0" w:afterAutospacing="0"/>
        <w:rPr>
          <w:rStyle w:val="s1"/>
          <w:b/>
          <w:bCs/>
          <w:highlight w:val="yellow"/>
        </w:rPr>
      </w:pPr>
      <w:r w:rsidRPr="00D9530C">
        <w:rPr>
          <w:rStyle w:val="s1"/>
        </w:rPr>
        <w:t>For accounts that come via DES advertising, </w:t>
      </w:r>
      <w:r w:rsidRPr="00D9530C">
        <w:rPr>
          <w:rStyle w:val="apple-converted-space"/>
        </w:rPr>
        <w:t>website</w:t>
      </w:r>
      <w:r w:rsidRPr="00D9530C">
        <w:rPr>
          <w:rStyle w:val="s1"/>
        </w:rPr>
        <w:t xml:space="preserve">, phone book, etc. - the ones that call you on their own, without you making any contact with them, </w:t>
      </w:r>
      <w:r w:rsidR="00D9530C" w:rsidRPr="00D9530C">
        <w:rPr>
          <w:rStyle w:val="s1"/>
        </w:rPr>
        <w:t xml:space="preserve">will be reserved for </w:t>
      </w:r>
      <w:r w:rsidR="00D9530C" w:rsidRPr="001D0031">
        <w:rPr>
          <w:rStyle w:val="s1"/>
          <w:b/>
          <w:bCs/>
          <w:color w:val="FF0000"/>
          <w:highlight w:val="yellow"/>
        </w:rPr>
        <w:t xml:space="preserve">ONLY </w:t>
      </w:r>
      <w:r w:rsidR="005E2B28" w:rsidRPr="001D0031">
        <w:rPr>
          <w:rStyle w:val="s1"/>
          <w:b/>
          <w:bCs/>
          <w:color w:val="FF0000"/>
          <w:highlight w:val="yellow"/>
        </w:rPr>
        <w:t xml:space="preserve">IF YOUR JOB </w:t>
      </w:r>
      <w:r w:rsidR="006E6A1B">
        <w:rPr>
          <w:rStyle w:val="s1"/>
          <w:b/>
          <w:bCs/>
          <w:color w:val="FF0000"/>
          <w:highlight w:val="yellow"/>
        </w:rPr>
        <w:t xml:space="preserve">TITLE </w:t>
      </w:r>
      <w:r w:rsidR="005E2B28" w:rsidRPr="001D0031">
        <w:rPr>
          <w:rStyle w:val="s1"/>
          <w:b/>
          <w:bCs/>
          <w:color w:val="FF0000"/>
          <w:highlight w:val="yellow"/>
        </w:rPr>
        <w:t xml:space="preserve">IS ACCOUNT EXECUTIVE – </w:t>
      </w:r>
      <w:r w:rsidR="005E2B28" w:rsidRPr="001D0031">
        <w:rPr>
          <w:rStyle w:val="s1"/>
          <w:b/>
          <w:bCs/>
          <w:color w:val="FF0000"/>
          <w:highlight w:val="yellow"/>
          <w:u w:val="single"/>
        </w:rPr>
        <w:t>CURRENTLY KATELYN SETHI &amp; MICHELLE BLESSING.</w:t>
      </w:r>
    </w:p>
    <w:p w14:paraId="495B3FAE" w14:textId="4CA6C376" w:rsidR="005E2B28" w:rsidRDefault="005E2B28" w:rsidP="005E2B28">
      <w:pPr>
        <w:pStyle w:val="p1"/>
        <w:spacing w:before="0" w:beforeAutospacing="0" w:after="0" w:afterAutospacing="0"/>
        <w:rPr>
          <w:rStyle w:val="s1"/>
          <w:b/>
          <w:bCs/>
          <w:highlight w:val="yellow"/>
        </w:rPr>
      </w:pPr>
    </w:p>
    <w:p w14:paraId="34A56A1F" w14:textId="48E50273" w:rsidR="005E2B28" w:rsidRDefault="005E2B28" w:rsidP="005E2B28">
      <w:pPr>
        <w:pStyle w:val="p1"/>
        <w:spacing w:before="0" w:beforeAutospacing="0" w:after="0" w:afterAutospacing="0"/>
        <w:rPr>
          <w:rStyle w:val="s1"/>
          <w:b/>
          <w:bCs/>
          <w:highlight w:val="yellow"/>
        </w:rPr>
      </w:pPr>
    </w:p>
    <w:p w14:paraId="149BD1CB" w14:textId="77777777" w:rsidR="005E2B28" w:rsidRPr="005E2B28" w:rsidRDefault="005E2B28" w:rsidP="005E2B28">
      <w:pPr>
        <w:pStyle w:val="p1"/>
        <w:spacing w:before="0" w:beforeAutospacing="0" w:after="0" w:afterAutospacing="0"/>
        <w:rPr>
          <w:b/>
          <w:bCs/>
          <w:highlight w:val="yellow"/>
        </w:rPr>
      </w:pPr>
    </w:p>
    <w:p w14:paraId="3D2A17D8" w14:textId="1F4B5A53" w:rsidR="001D2CDC" w:rsidRPr="001D0031" w:rsidRDefault="001D2CDC" w:rsidP="001D2CDC">
      <w:pPr>
        <w:rPr>
          <w:b/>
          <w:color w:val="FF0000"/>
          <w:sz w:val="24"/>
          <w:szCs w:val="24"/>
        </w:rPr>
      </w:pPr>
      <w:proofErr w:type="gramStart"/>
      <w:r w:rsidRPr="00D9530C">
        <w:rPr>
          <w:b/>
          <w:strike/>
          <w:sz w:val="24"/>
          <w:szCs w:val="24"/>
        </w:rPr>
        <w:t>GOALS</w:t>
      </w:r>
      <w:r w:rsidR="00D9530C">
        <w:rPr>
          <w:b/>
          <w:strike/>
          <w:sz w:val="24"/>
          <w:szCs w:val="24"/>
        </w:rPr>
        <w:t xml:space="preserve"> </w:t>
      </w:r>
      <w:r w:rsidR="00D9530C" w:rsidRPr="00D9530C">
        <w:rPr>
          <w:b/>
          <w:sz w:val="24"/>
          <w:szCs w:val="24"/>
        </w:rPr>
        <w:t xml:space="preserve"> </w:t>
      </w:r>
      <w:r w:rsidR="005E2B28" w:rsidRPr="001D0031">
        <w:rPr>
          <w:b/>
          <w:color w:val="FF0000"/>
          <w:sz w:val="24"/>
          <w:szCs w:val="24"/>
          <w:highlight w:val="yellow"/>
        </w:rPr>
        <w:t>(</w:t>
      </w:r>
      <w:proofErr w:type="gramEnd"/>
      <w:r w:rsidR="005E2B28" w:rsidRPr="001D0031">
        <w:rPr>
          <w:b/>
          <w:color w:val="FF0000"/>
          <w:sz w:val="24"/>
          <w:szCs w:val="24"/>
          <w:highlight w:val="yellow"/>
        </w:rPr>
        <w:t>ONLY IF YOUR JOB TITLE IS ACCOUNT EXECUTIVE)</w:t>
      </w:r>
    </w:p>
    <w:p w14:paraId="12E18EE4" w14:textId="77777777" w:rsidR="001D2CDC" w:rsidRPr="00D9530C" w:rsidRDefault="001D2CDC" w:rsidP="001D2CDC">
      <w:pPr>
        <w:rPr>
          <w:b/>
          <w:strike/>
          <w:sz w:val="24"/>
          <w:szCs w:val="24"/>
        </w:rPr>
      </w:pPr>
    </w:p>
    <w:p w14:paraId="72337700" w14:textId="77777777" w:rsidR="001D2CDC" w:rsidRPr="00D9530C" w:rsidRDefault="001D2CDC" w:rsidP="001D2CDC">
      <w:pPr>
        <w:rPr>
          <w:strike/>
          <w:sz w:val="24"/>
          <w:szCs w:val="24"/>
        </w:rPr>
      </w:pPr>
      <w:r w:rsidRPr="00D9530C">
        <w:rPr>
          <w:strike/>
          <w:sz w:val="24"/>
          <w:szCs w:val="24"/>
        </w:rPr>
        <w:t>Our goals are set up to coincide with the goals of not only Operations, but the entire company.  Everything we do is focused on increasing billing hours.</w:t>
      </w:r>
    </w:p>
    <w:p w14:paraId="3B69215A" w14:textId="77777777" w:rsidR="001D2CDC" w:rsidRPr="00D9530C" w:rsidRDefault="001D2CDC" w:rsidP="001D2CDC">
      <w:pPr>
        <w:rPr>
          <w:strike/>
          <w:sz w:val="16"/>
          <w:szCs w:val="16"/>
        </w:rPr>
      </w:pPr>
    </w:p>
    <w:p w14:paraId="4B315854" w14:textId="77777777" w:rsidR="001D2CDC" w:rsidRPr="00D9530C" w:rsidRDefault="001D2CDC" w:rsidP="001D2CDC">
      <w:pPr>
        <w:rPr>
          <w:strike/>
          <w:sz w:val="24"/>
          <w:szCs w:val="24"/>
        </w:rPr>
      </w:pPr>
      <w:r w:rsidRPr="00D9530C">
        <w:rPr>
          <w:strike/>
          <w:sz w:val="24"/>
          <w:szCs w:val="24"/>
          <w:u w:val="single"/>
        </w:rPr>
        <w:t>Month</w:t>
      </w:r>
      <w:r w:rsidRPr="00D9530C">
        <w:rPr>
          <w:strike/>
          <w:sz w:val="24"/>
          <w:szCs w:val="24"/>
        </w:rPr>
        <w:t xml:space="preserve">                  </w:t>
      </w:r>
      <w:r w:rsidRPr="00D9530C">
        <w:rPr>
          <w:strike/>
          <w:sz w:val="24"/>
          <w:szCs w:val="24"/>
          <w:u w:val="single"/>
        </w:rPr>
        <w:t xml:space="preserve">Accumulated Monthly Hours </w:t>
      </w:r>
      <w:r w:rsidRPr="00D9530C">
        <w:rPr>
          <w:strike/>
          <w:sz w:val="24"/>
          <w:szCs w:val="24"/>
        </w:rPr>
        <w:t>(at the completion of each month)</w:t>
      </w:r>
    </w:p>
    <w:p w14:paraId="3F16782A" w14:textId="77777777" w:rsidR="001D2CDC" w:rsidRPr="00D9530C" w:rsidRDefault="001D2CDC" w:rsidP="001D2CDC">
      <w:pPr>
        <w:pStyle w:val="ListParagraph"/>
        <w:numPr>
          <w:ilvl w:val="0"/>
          <w:numId w:val="2"/>
        </w:numPr>
        <w:spacing w:after="0" w:line="240" w:lineRule="auto"/>
        <w:contextualSpacing w:val="0"/>
        <w:rPr>
          <w:strike/>
          <w:sz w:val="24"/>
          <w:szCs w:val="24"/>
        </w:rPr>
      </w:pPr>
      <w:proofErr w:type="gramStart"/>
      <w:r w:rsidRPr="00D9530C">
        <w:rPr>
          <w:strike/>
          <w:sz w:val="24"/>
          <w:szCs w:val="24"/>
        </w:rPr>
        <w:t>864  (</w:t>
      </w:r>
      <w:proofErr w:type="gramEnd"/>
      <w:r w:rsidRPr="00D9530C">
        <w:rPr>
          <w:strike/>
          <w:sz w:val="24"/>
          <w:szCs w:val="24"/>
        </w:rPr>
        <w:t>216 per week * 4 weeks = 864 hours)</w:t>
      </w:r>
    </w:p>
    <w:p w14:paraId="5C0CC171"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1728</w:t>
      </w:r>
    </w:p>
    <w:p w14:paraId="7065F240"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2592</w:t>
      </w:r>
    </w:p>
    <w:p w14:paraId="120B782A"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3456</w:t>
      </w:r>
    </w:p>
    <w:p w14:paraId="5D0DA0EC"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4320</w:t>
      </w:r>
    </w:p>
    <w:p w14:paraId="6EE36A61"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5184</w:t>
      </w:r>
    </w:p>
    <w:p w14:paraId="2574F39E"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6048</w:t>
      </w:r>
    </w:p>
    <w:p w14:paraId="12B2A8ED"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6912</w:t>
      </w:r>
    </w:p>
    <w:p w14:paraId="6B074C3C"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7776</w:t>
      </w:r>
    </w:p>
    <w:p w14:paraId="12048639"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8640</w:t>
      </w:r>
    </w:p>
    <w:p w14:paraId="529DE5E3"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9504</w:t>
      </w:r>
    </w:p>
    <w:p w14:paraId="0E89239D" w14:textId="77777777" w:rsidR="001D2CDC" w:rsidRPr="00D9530C" w:rsidRDefault="001D2CDC" w:rsidP="001D2CDC">
      <w:pPr>
        <w:pStyle w:val="ListParagraph"/>
        <w:numPr>
          <w:ilvl w:val="0"/>
          <w:numId w:val="2"/>
        </w:numPr>
        <w:spacing w:after="0" w:line="240" w:lineRule="auto"/>
        <w:contextualSpacing w:val="0"/>
        <w:rPr>
          <w:strike/>
          <w:sz w:val="24"/>
          <w:szCs w:val="24"/>
        </w:rPr>
      </w:pPr>
      <w:r w:rsidRPr="00D9530C">
        <w:rPr>
          <w:strike/>
          <w:sz w:val="24"/>
          <w:szCs w:val="24"/>
        </w:rPr>
        <w:t>10,368</w:t>
      </w:r>
    </w:p>
    <w:p w14:paraId="3E27F1F6" w14:textId="77777777" w:rsidR="001D2CDC" w:rsidRPr="00D9530C" w:rsidRDefault="001D2CDC" w:rsidP="001D2CDC">
      <w:pPr>
        <w:rPr>
          <w:strike/>
          <w:sz w:val="16"/>
          <w:szCs w:val="16"/>
        </w:rPr>
      </w:pPr>
    </w:p>
    <w:p w14:paraId="1D7A3F7D" w14:textId="28D4F087" w:rsidR="001D2CDC" w:rsidRPr="00D9530C" w:rsidRDefault="001D2CDC" w:rsidP="001D2CDC">
      <w:pPr>
        <w:rPr>
          <w:b/>
          <w:sz w:val="24"/>
          <w:szCs w:val="24"/>
        </w:rPr>
      </w:pPr>
      <w:r w:rsidRPr="00D9530C">
        <w:rPr>
          <w:b/>
          <w:strike/>
          <w:sz w:val="24"/>
          <w:szCs w:val="24"/>
        </w:rPr>
        <w:t>QUOTAS</w:t>
      </w:r>
      <w:r w:rsidR="00D9530C">
        <w:rPr>
          <w:b/>
          <w:strike/>
          <w:sz w:val="24"/>
          <w:szCs w:val="24"/>
        </w:rPr>
        <w:t xml:space="preserve"> </w:t>
      </w:r>
      <w:r w:rsidR="00D9530C" w:rsidRPr="001D0031">
        <w:rPr>
          <w:b/>
          <w:color w:val="FF0000"/>
          <w:sz w:val="24"/>
          <w:szCs w:val="24"/>
          <w:highlight w:val="yellow"/>
        </w:rPr>
        <w:t xml:space="preserve">(ONLY </w:t>
      </w:r>
      <w:r w:rsidR="005E2B28" w:rsidRPr="001D0031">
        <w:rPr>
          <w:b/>
          <w:color w:val="FF0000"/>
          <w:sz w:val="24"/>
          <w:szCs w:val="24"/>
          <w:highlight w:val="yellow"/>
        </w:rPr>
        <w:t xml:space="preserve">IF YOUR JOB TITLE IS </w:t>
      </w:r>
      <w:r w:rsidR="00D9530C" w:rsidRPr="001D0031">
        <w:rPr>
          <w:b/>
          <w:color w:val="FF0000"/>
          <w:sz w:val="24"/>
          <w:szCs w:val="24"/>
          <w:highlight w:val="yellow"/>
        </w:rPr>
        <w:t>ACCOUNT EXECUTIVE)</w:t>
      </w:r>
    </w:p>
    <w:p w14:paraId="75E25F12" w14:textId="77777777" w:rsidR="001D2CDC" w:rsidRPr="00D9530C" w:rsidRDefault="001D2CDC" w:rsidP="001D2CDC">
      <w:pPr>
        <w:rPr>
          <w:strike/>
          <w:sz w:val="24"/>
          <w:szCs w:val="24"/>
        </w:rPr>
      </w:pPr>
      <w:r w:rsidRPr="00D9530C">
        <w:rPr>
          <w:strike/>
          <w:sz w:val="24"/>
          <w:szCs w:val="24"/>
        </w:rPr>
        <w:t>Our quotas are ongoing for as long as you are employed at DES; they are set to provide some sort of evaluation of where you are in line with your goals. The following schedule shows what DES is allowing to “show progress” in reaching our goals.</w:t>
      </w:r>
    </w:p>
    <w:p w14:paraId="08662C61" w14:textId="77777777" w:rsidR="001D2CDC" w:rsidRPr="00D9530C" w:rsidRDefault="001D2CDC" w:rsidP="001D2CDC">
      <w:pPr>
        <w:pStyle w:val="ListParagraph"/>
        <w:numPr>
          <w:ilvl w:val="0"/>
          <w:numId w:val="1"/>
        </w:numPr>
        <w:rPr>
          <w:strike/>
          <w:sz w:val="24"/>
          <w:szCs w:val="24"/>
        </w:rPr>
      </w:pPr>
      <w:r w:rsidRPr="00D9530C">
        <w:rPr>
          <w:strike/>
          <w:sz w:val="24"/>
          <w:szCs w:val="24"/>
        </w:rPr>
        <w:t>After 75 calendar days of employment: you must be meeting 25% of the 2-month goal</w:t>
      </w:r>
    </w:p>
    <w:p w14:paraId="52C13C03" w14:textId="77777777" w:rsidR="001D2CDC" w:rsidRPr="00D9530C" w:rsidRDefault="001D2CDC" w:rsidP="001D2CDC">
      <w:pPr>
        <w:pStyle w:val="ListParagraph"/>
        <w:numPr>
          <w:ilvl w:val="1"/>
          <w:numId w:val="1"/>
        </w:numPr>
        <w:rPr>
          <w:strike/>
          <w:sz w:val="24"/>
          <w:szCs w:val="24"/>
        </w:rPr>
      </w:pPr>
      <w:r w:rsidRPr="00D9530C">
        <w:rPr>
          <w:strike/>
          <w:sz w:val="24"/>
          <w:szCs w:val="24"/>
        </w:rPr>
        <w:t>Quota: 432 total accumulated hours (equivalent to 3 people on assignment)</w:t>
      </w:r>
    </w:p>
    <w:p w14:paraId="5A281076" w14:textId="77777777" w:rsidR="001D2CDC" w:rsidRPr="00D9530C" w:rsidRDefault="001D2CDC" w:rsidP="001D2CDC">
      <w:pPr>
        <w:pStyle w:val="ListParagraph"/>
        <w:ind w:left="1440"/>
        <w:rPr>
          <w:strike/>
          <w:sz w:val="16"/>
          <w:szCs w:val="16"/>
        </w:rPr>
      </w:pPr>
    </w:p>
    <w:p w14:paraId="4E0C62BF" w14:textId="77777777" w:rsidR="001D2CDC" w:rsidRPr="00D9530C" w:rsidRDefault="001D2CDC" w:rsidP="001D2CDC">
      <w:pPr>
        <w:pStyle w:val="ListParagraph"/>
        <w:numPr>
          <w:ilvl w:val="0"/>
          <w:numId w:val="1"/>
        </w:numPr>
        <w:rPr>
          <w:strike/>
          <w:sz w:val="24"/>
          <w:szCs w:val="24"/>
        </w:rPr>
      </w:pPr>
      <w:r w:rsidRPr="00D9530C">
        <w:rPr>
          <w:strike/>
          <w:sz w:val="24"/>
          <w:szCs w:val="24"/>
        </w:rPr>
        <w:lastRenderedPageBreak/>
        <w:t>After 100 calendar days of employment: you must be meeting 50% of the 3-month goal</w:t>
      </w:r>
    </w:p>
    <w:p w14:paraId="4C351818" w14:textId="77777777" w:rsidR="001D2CDC" w:rsidRPr="00D9530C" w:rsidRDefault="001D2CDC" w:rsidP="001D2CDC">
      <w:pPr>
        <w:pStyle w:val="ListParagraph"/>
        <w:numPr>
          <w:ilvl w:val="1"/>
          <w:numId w:val="1"/>
        </w:numPr>
        <w:rPr>
          <w:strike/>
          <w:sz w:val="24"/>
          <w:szCs w:val="24"/>
        </w:rPr>
      </w:pPr>
      <w:r w:rsidRPr="00D9530C">
        <w:rPr>
          <w:strike/>
          <w:sz w:val="24"/>
          <w:szCs w:val="24"/>
        </w:rPr>
        <w:t>Quota: 1296 total accumulated hours (equivalent to 9 people)</w:t>
      </w:r>
    </w:p>
    <w:p w14:paraId="2BEA4156" w14:textId="77777777" w:rsidR="001D2CDC" w:rsidRPr="00D9530C" w:rsidRDefault="001D2CDC" w:rsidP="001D2CDC">
      <w:pPr>
        <w:pStyle w:val="ListParagraph"/>
        <w:ind w:left="1440"/>
        <w:rPr>
          <w:strike/>
          <w:sz w:val="16"/>
          <w:szCs w:val="16"/>
        </w:rPr>
      </w:pPr>
    </w:p>
    <w:p w14:paraId="54D95A4E" w14:textId="77777777" w:rsidR="001D2CDC" w:rsidRPr="00D9530C" w:rsidRDefault="001D2CDC" w:rsidP="001D2CDC">
      <w:pPr>
        <w:pStyle w:val="ListParagraph"/>
        <w:numPr>
          <w:ilvl w:val="0"/>
          <w:numId w:val="1"/>
        </w:numPr>
        <w:rPr>
          <w:strike/>
          <w:sz w:val="24"/>
          <w:szCs w:val="24"/>
        </w:rPr>
      </w:pPr>
      <w:r w:rsidRPr="00D9530C">
        <w:rPr>
          <w:strike/>
          <w:sz w:val="24"/>
          <w:szCs w:val="24"/>
        </w:rPr>
        <w:t>After 130 calendar days of employment: you must be meeting 50% of the 4-month goal</w:t>
      </w:r>
    </w:p>
    <w:p w14:paraId="316A48EA" w14:textId="77777777" w:rsidR="001D2CDC" w:rsidRPr="00D9530C" w:rsidRDefault="001D2CDC" w:rsidP="001D2CDC">
      <w:pPr>
        <w:pStyle w:val="ListParagraph"/>
        <w:numPr>
          <w:ilvl w:val="1"/>
          <w:numId w:val="1"/>
        </w:numPr>
        <w:rPr>
          <w:i/>
          <w:strike/>
          <w:sz w:val="16"/>
          <w:szCs w:val="16"/>
        </w:rPr>
      </w:pPr>
      <w:r w:rsidRPr="00D9530C">
        <w:rPr>
          <w:strike/>
          <w:sz w:val="24"/>
          <w:szCs w:val="24"/>
        </w:rPr>
        <w:t>Quota: 1728 total accumulated hours (equivalent to 12 people)</w:t>
      </w:r>
    </w:p>
    <w:p w14:paraId="557C0608" w14:textId="77777777" w:rsidR="001D2CDC" w:rsidRPr="00D9530C" w:rsidRDefault="001D2CDC" w:rsidP="001D2CDC">
      <w:pPr>
        <w:rPr>
          <w:strike/>
          <w:sz w:val="24"/>
          <w:szCs w:val="24"/>
        </w:rPr>
      </w:pPr>
      <w:r w:rsidRPr="00D9530C">
        <w:rPr>
          <w:b/>
          <w:strike/>
          <w:sz w:val="24"/>
          <w:szCs w:val="24"/>
        </w:rPr>
        <w:t>Re-instate definition:</w:t>
      </w:r>
      <w:r w:rsidRPr="00D9530C">
        <w:rPr>
          <w:strike/>
          <w:sz w:val="24"/>
          <w:szCs w:val="24"/>
        </w:rPr>
        <w:t xml:space="preserve"> 12 months</w:t>
      </w:r>
    </w:p>
    <w:p w14:paraId="1200569F" w14:textId="0C1C44BC" w:rsidR="001D2CDC" w:rsidRPr="00D9530C" w:rsidRDefault="001D2CDC" w:rsidP="001D2CDC">
      <w:pPr>
        <w:rPr>
          <w:b/>
          <w:sz w:val="24"/>
          <w:szCs w:val="24"/>
        </w:rPr>
      </w:pPr>
      <w:r w:rsidRPr="00D9530C">
        <w:rPr>
          <w:b/>
          <w:strike/>
          <w:sz w:val="24"/>
          <w:szCs w:val="24"/>
        </w:rPr>
        <w:t xml:space="preserve">Annual Bonus: </w:t>
      </w:r>
      <w:r w:rsidR="005E2B28" w:rsidRPr="001D0031">
        <w:rPr>
          <w:b/>
          <w:color w:val="FF0000"/>
          <w:sz w:val="24"/>
          <w:szCs w:val="24"/>
          <w:highlight w:val="yellow"/>
        </w:rPr>
        <w:t>(ONLY IF YOUR JOB TITLE IS ACCOUNT EXECUTIVE)</w:t>
      </w:r>
    </w:p>
    <w:p w14:paraId="3207D2F3" w14:textId="77777777" w:rsidR="001D2CDC" w:rsidRPr="00D9530C" w:rsidRDefault="001D2CDC" w:rsidP="001D2CDC">
      <w:pPr>
        <w:pStyle w:val="ListParagraph"/>
        <w:numPr>
          <w:ilvl w:val="0"/>
          <w:numId w:val="3"/>
        </w:numPr>
        <w:spacing w:after="0" w:line="240" w:lineRule="auto"/>
        <w:contextualSpacing w:val="0"/>
        <w:rPr>
          <w:b/>
          <w:strike/>
          <w:sz w:val="24"/>
          <w:szCs w:val="24"/>
        </w:rPr>
      </w:pPr>
      <w:r w:rsidRPr="00D9530C">
        <w:rPr>
          <w:strike/>
          <w:sz w:val="24"/>
          <w:szCs w:val="24"/>
        </w:rPr>
        <w:t xml:space="preserve">$2500 if 12-month goal is achieved, however the office you work at must also meets their </w:t>
      </w:r>
      <w:proofErr w:type="gramStart"/>
      <w:r w:rsidRPr="00D9530C">
        <w:rPr>
          <w:strike/>
          <w:sz w:val="24"/>
          <w:szCs w:val="24"/>
        </w:rPr>
        <w:t>hours</w:t>
      </w:r>
      <w:proofErr w:type="gramEnd"/>
      <w:r w:rsidRPr="00D9530C">
        <w:rPr>
          <w:strike/>
          <w:sz w:val="24"/>
          <w:szCs w:val="24"/>
        </w:rPr>
        <w:t xml:space="preserve"> goal – this bonus will be paid by end of 1</w:t>
      </w:r>
      <w:r w:rsidRPr="00D9530C">
        <w:rPr>
          <w:strike/>
          <w:sz w:val="24"/>
          <w:szCs w:val="24"/>
          <w:vertAlign w:val="superscript"/>
        </w:rPr>
        <w:t>st</w:t>
      </w:r>
      <w:r w:rsidRPr="00D9530C">
        <w:rPr>
          <w:strike/>
          <w:sz w:val="24"/>
          <w:szCs w:val="24"/>
        </w:rPr>
        <w:t xml:space="preserve"> Quarter of the following year. </w:t>
      </w:r>
      <w:r w:rsidRPr="00D9530C">
        <w:rPr>
          <w:b/>
          <w:strike/>
          <w:sz w:val="24"/>
          <w:szCs w:val="24"/>
        </w:rPr>
        <w:t>*Applies to new billing business only – no existing, inherited or house account transfers will count toward this bonus.</w:t>
      </w:r>
    </w:p>
    <w:p w14:paraId="71348F2A" w14:textId="77777777" w:rsidR="001D2CDC" w:rsidRPr="003E787E" w:rsidRDefault="001D2CDC" w:rsidP="001D2CDC">
      <w:pPr>
        <w:pStyle w:val="ListParagraph"/>
        <w:spacing w:after="0" w:line="240" w:lineRule="auto"/>
        <w:ind w:left="360"/>
        <w:contextualSpacing w:val="0"/>
        <w:rPr>
          <w:sz w:val="24"/>
          <w:szCs w:val="24"/>
        </w:rPr>
      </w:pPr>
    </w:p>
    <w:p w14:paraId="086524C3" w14:textId="77777777" w:rsidR="001D2CDC" w:rsidRPr="007A74A0" w:rsidRDefault="001D2CDC" w:rsidP="001D2CDC">
      <w:pPr>
        <w:spacing w:after="0" w:line="240" w:lineRule="auto"/>
        <w:rPr>
          <w:b/>
          <w:sz w:val="24"/>
          <w:szCs w:val="24"/>
        </w:rPr>
      </w:pPr>
      <w:r w:rsidRPr="007A74A0">
        <w:rPr>
          <w:b/>
          <w:sz w:val="24"/>
          <w:szCs w:val="24"/>
        </w:rPr>
        <w:t>DIRECT HIRE</w:t>
      </w:r>
    </w:p>
    <w:p w14:paraId="2B4012E6" w14:textId="77777777" w:rsidR="001D2CDC" w:rsidRDefault="001D2CDC" w:rsidP="001D2CDC">
      <w:pPr>
        <w:spacing w:after="0" w:line="240" w:lineRule="auto"/>
        <w:rPr>
          <w:sz w:val="24"/>
          <w:szCs w:val="24"/>
        </w:rPr>
      </w:pPr>
    </w:p>
    <w:p w14:paraId="5421D506" w14:textId="77777777" w:rsidR="001D2CDC" w:rsidRDefault="001D2CDC" w:rsidP="001D2CDC">
      <w:pPr>
        <w:rPr>
          <w:sz w:val="24"/>
          <w:szCs w:val="24"/>
        </w:rPr>
      </w:pPr>
      <w:r>
        <w:rPr>
          <w:sz w:val="24"/>
          <w:szCs w:val="24"/>
        </w:rPr>
        <w:t>The commission paid for any direct hire will be as follows:</w:t>
      </w:r>
    </w:p>
    <w:p w14:paraId="30F62E5B" w14:textId="77777777" w:rsidR="001D2CDC" w:rsidRDefault="001D2CDC" w:rsidP="001D2CDC">
      <w:pPr>
        <w:pStyle w:val="ListParagraph"/>
        <w:numPr>
          <w:ilvl w:val="0"/>
          <w:numId w:val="3"/>
        </w:numPr>
        <w:rPr>
          <w:sz w:val="24"/>
          <w:szCs w:val="24"/>
        </w:rPr>
      </w:pPr>
      <w:r>
        <w:rPr>
          <w:sz w:val="24"/>
          <w:szCs w:val="24"/>
        </w:rPr>
        <w:t>The percentage</w:t>
      </w:r>
      <w:r w:rsidRPr="00452E29">
        <w:rPr>
          <w:sz w:val="24"/>
          <w:szCs w:val="24"/>
        </w:rPr>
        <w:t xml:space="preserve"> of a position’s annual starting salary </w:t>
      </w:r>
      <w:r>
        <w:rPr>
          <w:sz w:val="24"/>
          <w:szCs w:val="24"/>
        </w:rPr>
        <w:t xml:space="preserve">negotiated with the customer will be 10% of the Direct Hire fee paid to DES.  </w:t>
      </w:r>
    </w:p>
    <w:p w14:paraId="6F5D3777" w14:textId="77777777" w:rsidR="001D2CDC" w:rsidRDefault="001D2CDC" w:rsidP="001D2CDC">
      <w:pPr>
        <w:pStyle w:val="ListParagraph"/>
        <w:numPr>
          <w:ilvl w:val="1"/>
          <w:numId w:val="3"/>
        </w:numPr>
        <w:rPr>
          <w:sz w:val="24"/>
          <w:szCs w:val="24"/>
        </w:rPr>
      </w:pPr>
      <w:r>
        <w:rPr>
          <w:sz w:val="24"/>
          <w:szCs w:val="24"/>
        </w:rPr>
        <w:t>Examples:</w:t>
      </w:r>
    </w:p>
    <w:p w14:paraId="6625CB56" w14:textId="77777777" w:rsidR="001D2CDC" w:rsidRDefault="001D2CDC" w:rsidP="001D2CDC">
      <w:pPr>
        <w:pStyle w:val="ListParagraph"/>
        <w:numPr>
          <w:ilvl w:val="2"/>
          <w:numId w:val="3"/>
        </w:numPr>
        <w:rPr>
          <w:sz w:val="24"/>
          <w:szCs w:val="24"/>
        </w:rPr>
      </w:pPr>
      <w:r>
        <w:rPr>
          <w:sz w:val="24"/>
          <w:szCs w:val="24"/>
        </w:rPr>
        <w:t>A position paying $60,000 annually, the salesperson finalizes a 10% Direct Hire fee – this would earn DES a $6000 Direct Hire fee, making the commission $600.00 (.10 * $6000 = $600)</w:t>
      </w:r>
    </w:p>
    <w:p w14:paraId="52F68CDD" w14:textId="77777777" w:rsidR="001D2CDC" w:rsidRPr="00B04B6A" w:rsidRDefault="001D2CDC" w:rsidP="001D2CDC">
      <w:pPr>
        <w:pStyle w:val="ListParagraph"/>
        <w:ind w:left="2160"/>
        <w:rPr>
          <w:sz w:val="24"/>
          <w:szCs w:val="24"/>
        </w:rPr>
      </w:pPr>
    </w:p>
    <w:p w14:paraId="5786E655" w14:textId="77777777" w:rsidR="001D2CDC" w:rsidRPr="00452E29" w:rsidRDefault="001D2CDC" w:rsidP="001D2CDC">
      <w:pPr>
        <w:pStyle w:val="ListParagraph"/>
        <w:numPr>
          <w:ilvl w:val="2"/>
          <w:numId w:val="3"/>
        </w:numPr>
        <w:rPr>
          <w:sz w:val="24"/>
          <w:szCs w:val="24"/>
        </w:rPr>
      </w:pPr>
      <w:r>
        <w:rPr>
          <w:sz w:val="24"/>
          <w:szCs w:val="24"/>
        </w:rPr>
        <w:t>A</w:t>
      </w:r>
      <w:r w:rsidRPr="00452E29">
        <w:rPr>
          <w:sz w:val="24"/>
          <w:szCs w:val="24"/>
        </w:rPr>
        <w:t xml:space="preserve"> position </w:t>
      </w:r>
      <w:r>
        <w:rPr>
          <w:sz w:val="24"/>
          <w:szCs w:val="24"/>
        </w:rPr>
        <w:t>paying</w:t>
      </w:r>
      <w:r w:rsidRPr="00452E29">
        <w:rPr>
          <w:sz w:val="24"/>
          <w:szCs w:val="24"/>
        </w:rPr>
        <w:t xml:space="preserve"> $25,000</w:t>
      </w:r>
      <w:r>
        <w:rPr>
          <w:sz w:val="24"/>
          <w:szCs w:val="24"/>
        </w:rPr>
        <w:t xml:space="preserve"> annually, the salesperson finalizes a 20</w:t>
      </w:r>
      <w:r w:rsidRPr="00452E29">
        <w:rPr>
          <w:sz w:val="24"/>
          <w:szCs w:val="24"/>
        </w:rPr>
        <w:t xml:space="preserve">% </w:t>
      </w:r>
      <w:r>
        <w:rPr>
          <w:sz w:val="24"/>
          <w:szCs w:val="24"/>
        </w:rPr>
        <w:t>Direct H</w:t>
      </w:r>
      <w:r w:rsidRPr="00452E29">
        <w:rPr>
          <w:sz w:val="24"/>
          <w:szCs w:val="24"/>
        </w:rPr>
        <w:t xml:space="preserve">ire fee – </w:t>
      </w:r>
      <w:r>
        <w:rPr>
          <w:sz w:val="24"/>
          <w:szCs w:val="24"/>
        </w:rPr>
        <w:t>this would earn DES a $500</w:t>
      </w:r>
      <w:r w:rsidRPr="00452E29">
        <w:rPr>
          <w:sz w:val="24"/>
          <w:szCs w:val="24"/>
        </w:rPr>
        <w:t xml:space="preserve">0 </w:t>
      </w:r>
      <w:r>
        <w:rPr>
          <w:sz w:val="24"/>
          <w:szCs w:val="24"/>
        </w:rPr>
        <w:t xml:space="preserve">Direct Hire </w:t>
      </w:r>
      <w:r w:rsidRPr="00452E29">
        <w:rPr>
          <w:sz w:val="24"/>
          <w:szCs w:val="24"/>
        </w:rPr>
        <w:t>fee</w:t>
      </w:r>
      <w:r>
        <w:rPr>
          <w:sz w:val="24"/>
          <w:szCs w:val="24"/>
        </w:rPr>
        <w:t>, making the commission $500 (.10 * $5000 = $500)</w:t>
      </w:r>
    </w:p>
    <w:p w14:paraId="6D3F21DE" w14:textId="77777777" w:rsidR="001D2CDC" w:rsidRDefault="001D2CDC" w:rsidP="001D2CDC">
      <w:pPr>
        <w:spacing w:after="0" w:line="240" w:lineRule="auto"/>
        <w:rPr>
          <w:sz w:val="24"/>
          <w:szCs w:val="24"/>
        </w:rPr>
      </w:pPr>
    </w:p>
    <w:p w14:paraId="2A033D6E" w14:textId="77777777" w:rsidR="001D2CDC" w:rsidRDefault="001D2CDC" w:rsidP="001D2CDC">
      <w:pPr>
        <w:spacing w:after="0" w:line="240" w:lineRule="auto"/>
        <w:rPr>
          <w:sz w:val="24"/>
          <w:szCs w:val="24"/>
        </w:rPr>
      </w:pPr>
    </w:p>
    <w:p w14:paraId="5958817F" w14:textId="77777777" w:rsidR="001D2CDC" w:rsidRDefault="001D2CDC" w:rsidP="001D2CDC">
      <w:pPr>
        <w:spacing w:after="0" w:line="240" w:lineRule="auto"/>
        <w:rPr>
          <w:sz w:val="24"/>
          <w:szCs w:val="24"/>
        </w:rPr>
      </w:pPr>
    </w:p>
    <w:p w14:paraId="336CCB7D" w14:textId="77777777" w:rsidR="001D2CDC" w:rsidRDefault="001D2CDC" w:rsidP="001D2CDC">
      <w:pPr>
        <w:spacing w:after="0" w:line="240" w:lineRule="auto"/>
        <w:rPr>
          <w:sz w:val="24"/>
          <w:szCs w:val="24"/>
        </w:rPr>
      </w:pPr>
    </w:p>
    <w:p w14:paraId="6FC758E4" w14:textId="77777777" w:rsidR="001D2CDC" w:rsidRDefault="001D2CDC" w:rsidP="001D2CDC">
      <w:pPr>
        <w:spacing w:after="0" w:line="240" w:lineRule="auto"/>
        <w:rPr>
          <w:sz w:val="24"/>
          <w:szCs w:val="24"/>
        </w:rPr>
      </w:pPr>
    </w:p>
    <w:p w14:paraId="4DAA24E7" w14:textId="77777777" w:rsidR="001D2CDC" w:rsidRDefault="001D2CDC" w:rsidP="001D2CDC">
      <w:pPr>
        <w:spacing w:after="0" w:line="240" w:lineRule="auto"/>
        <w:rPr>
          <w:sz w:val="24"/>
          <w:szCs w:val="24"/>
        </w:rPr>
      </w:pPr>
    </w:p>
    <w:p w14:paraId="13569859" w14:textId="77777777" w:rsidR="001D2CDC" w:rsidRDefault="001D2CDC" w:rsidP="001D2CDC">
      <w:pPr>
        <w:spacing w:after="0" w:line="240" w:lineRule="auto"/>
        <w:rPr>
          <w:sz w:val="24"/>
          <w:szCs w:val="24"/>
        </w:rPr>
      </w:pPr>
    </w:p>
    <w:p w14:paraId="7C1F4D6B" w14:textId="77777777" w:rsidR="001D2CDC" w:rsidRDefault="001D2CDC" w:rsidP="001D2CDC">
      <w:pPr>
        <w:spacing w:after="0" w:line="240" w:lineRule="auto"/>
        <w:rPr>
          <w:sz w:val="24"/>
          <w:szCs w:val="24"/>
        </w:rPr>
      </w:pPr>
    </w:p>
    <w:p w14:paraId="57E9FFD3" w14:textId="77777777" w:rsidR="001D2CDC" w:rsidRDefault="001D2CDC" w:rsidP="001D2CDC">
      <w:pPr>
        <w:spacing w:after="0" w:line="240" w:lineRule="auto"/>
        <w:rPr>
          <w:sz w:val="24"/>
          <w:szCs w:val="24"/>
        </w:rPr>
      </w:pPr>
    </w:p>
    <w:p w14:paraId="47082887" w14:textId="77777777" w:rsidR="001D2CDC" w:rsidRDefault="001D2CDC" w:rsidP="001D2CDC">
      <w:pPr>
        <w:spacing w:after="0" w:line="240" w:lineRule="auto"/>
        <w:rPr>
          <w:sz w:val="24"/>
          <w:szCs w:val="24"/>
        </w:rPr>
      </w:pPr>
    </w:p>
    <w:p w14:paraId="1F07ABF2" w14:textId="77777777" w:rsidR="001D2CDC" w:rsidRDefault="001D2CDC" w:rsidP="001D2CDC">
      <w:pPr>
        <w:spacing w:after="0" w:line="240" w:lineRule="auto"/>
        <w:rPr>
          <w:sz w:val="24"/>
          <w:szCs w:val="24"/>
        </w:rPr>
      </w:pPr>
    </w:p>
    <w:p w14:paraId="045C21C8" w14:textId="77777777" w:rsidR="001D2CDC" w:rsidRDefault="001D2CDC" w:rsidP="001D2CDC">
      <w:pPr>
        <w:spacing w:after="0" w:line="240" w:lineRule="auto"/>
        <w:rPr>
          <w:sz w:val="24"/>
          <w:szCs w:val="24"/>
        </w:rPr>
      </w:pPr>
    </w:p>
    <w:p w14:paraId="5D88B857" w14:textId="77777777" w:rsidR="001D2CDC" w:rsidRDefault="001D2CDC" w:rsidP="001D2CDC">
      <w:pPr>
        <w:spacing w:after="0" w:line="240" w:lineRule="auto"/>
        <w:rPr>
          <w:sz w:val="24"/>
          <w:szCs w:val="24"/>
        </w:rPr>
      </w:pPr>
    </w:p>
    <w:p w14:paraId="6114D4C5" w14:textId="77777777" w:rsidR="001D2CDC" w:rsidRDefault="001D2CDC" w:rsidP="001D2CDC">
      <w:pPr>
        <w:spacing w:after="0" w:line="240" w:lineRule="auto"/>
        <w:rPr>
          <w:sz w:val="24"/>
          <w:szCs w:val="24"/>
        </w:rPr>
      </w:pPr>
    </w:p>
    <w:p w14:paraId="77336A5F" w14:textId="77777777" w:rsidR="001D2CDC" w:rsidRDefault="001D2CDC" w:rsidP="001D2CDC">
      <w:pPr>
        <w:spacing w:after="0" w:line="240" w:lineRule="auto"/>
        <w:rPr>
          <w:sz w:val="24"/>
          <w:szCs w:val="24"/>
        </w:rPr>
      </w:pPr>
    </w:p>
    <w:p w14:paraId="0A84B26E" w14:textId="77777777" w:rsidR="001D2CDC" w:rsidRDefault="001D2CDC" w:rsidP="001D2CDC">
      <w:pPr>
        <w:spacing w:after="0" w:line="240" w:lineRule="auto"/>
        <w:rPr>
          <w:sz w:val="24"/>
          <w:szCs w:val="24"/>
        </w:rPr>
      </w:pPr>
    </w:p>
    <w:p w14:paraId="1FBDD970" w14:textId="77777777" w:rsidR="001D2CDC" w:rsidRDefault="001D2CDC" w:rsidP="001D2CDC">
      <w:pPr>
        <w:spacing w:after="0" w:line="240" w:lineRule="auto"/>
        <w:rPr>
          <w:sz w:val="24"/>
          <w:szCs w:val="24"/>
        </w:rPr>
      </w:pPr>
    </w:p>
    <w:p w14:paraId="514B6F5C" w14:textId="77777777" w:rsidR="001D2CDC" w:rsidRDefault="001D2CDC" w:rsidP="001D2CDC">
      <w:pPr>
        <w:spacing w:after="0" w:line="240" w:lineRule="auto"/>
        <w:rPr>
          <w:sz w:val="24"/>
          <w:szCs w:val="24"/>
        </w:rPr>
      </w:pPr>
    </w:p>
    <w:p w14:paraId="55FBF5CF" w14:textId="77777777" w:rsidR="001D2CDC" w:rsidRDefault="001D2CDC" w:rsidP="001D2CDC">
      <w:pPr>
        <w:spacing w:after="0" w:line="240" w:lineRule="auto"/>
        <w:rPr>
          <w:sz w:val="24"/>
          <w:szCs w:val="24"/>
        </w:rPr>
      </w:pPr>
    </w:p>
    <w:p w14:paraId="3E11FACA" w14:textId="77777777" w:rsidR="001D2CDC" w:rsidRDefault="001D2CDC" w:rsidP="001D2CDC">
      <w:pPr>
        <w:spacing w:after="0" w:line="240" w:lineRule="auto"/>
        <w:rPr>
          <w:sz w:val="24"/>
          <w:szCs w:val="24"/>
        </w:rPr>
      </w:pPr>
    </w:p>
    <w:p w14:paraId="52CEE322" w14:textId="77777777" w:rsidR="001D2CDC" w:rsidRDefault="001D2CDC" w:rsidP="001D2CDC">
      <w:pPr>
        <w:spacing w:after="0" w:line="240" w:lineRule="auto"/>
        <w:rPr>
          <w:sz w:val="24"/>
          <w:szCs w:val="24"/>
        </w:rPr>
      </w:pPr>
    </w:p>
    <w:p w14:paraId="65EC81B1" w14:textId="77777777" w:rsidR="001D2CDC" w:rsidRDefault="001D2CDC" w:rsidP="001D2CDC">
      <w:pPr>
        <w:spacing w:after="0" w:line="240" w:lineRule="auto"/>
        <w:rPr>
          <w:sz w:val="24"/>
          <w:szCs w:val="24"/>
        </w:rPr>
      </w:pPr>
    </w:p>
    <w:p w14:paraId="3D38442F" w14:textId="77777777" w:rsidR="001D2CDC" w:rsidRDefault="001D2CDC" w:rsidP="001D2CDC">
      <w:pPr>
        <w:spacing w:after="0" w:line="240" w:lineRule="auto"/>
        <w:rPr>
          <w:sz w:val="24"/>
          <w:szCs w:val="24"/>
        </w:rPr>
      </w:pPr>
    </w:p>
    <w:p w14:paraId="26B79CD0" w14:textId="6571A6BB" w:rsidR="00F8216B" w:rsidRPr="00B347BF" w:rsidRDefault="001D2CDC" w:rsidP="00B347BF">
      <w:pPr>
        <w:spacing w:after="0" w:line="240" w:lineRule="auto"/>
        <w:rPr>
          <w:b/>
          <w:color w:val="222A35" w:themeColor="text2" w:themeShade="80"/>
          <w:sz w:val="20"/>
          <w:szCs w:val="20"/>
        </w:rPr>
      </w:pPr>
      <w:r w:rsidRPr="00B347BF">
        <w:rPr>
          <w:b/>
          <w:color w:val="222A35" w:themeColor="text2" w:themeShade="80"/>
          <w:sz w:val="20"/>
          <w:szCs w:val="20"/>
          <w:highlight w:val="green"/>
        </w:rPr>
        <w:t xml:space="preserve">Modified: </w:t>
      </w:r>
      <w:r w:rsidR="00D9530C" w:rsidRPr="00B347BF">
        <w:rPr>
          <w:b/>
          <w:color w:val="222A35" w:themeColor="text2" w:themeShade="80"/>
          <w:sz w:val="20"/>
          <w:szCs w:val="20"/>
          <w:highlight w:val="green"/>
        </w:rPr>
        <w:t>September</w:t>
      </w:r>
      <w:r w:rsidRPr="00B347BF">
        <w:rPr>
          <w:b/>
          <w:color w:val="222A35" w:themeColor="text2" w:themeShade="80"/>
          <w:sz w:val="20"/>
          <w:szCs w:val="20"/>
          <w:highlight w:val="green"/>
        </w:rPr>
        <w:t xml:space="preserve"> </w:t>
      </w:r>
      <w:r w:rsidR="00B347BF" w:rsidRPr="00B347BF">
        <w:rPr>
          <w:b/>
          <w:color w:val="222A35" w:themeColor="text2" w:themeShade="80"/>
          <w:sz w:val="20"/>
          <w:szCs w:val="20"/>
          <w:highlight w:val="green"/>
        </w:rPr>
        <w:t>7</w:t>
      </w:r>
      <w:r w:rsidR="00B347BF" w:rsidRPr="00B347BF">
        <w:rPr>
          <w:b/>
          <w:color w:val="222A35" w:themeColor="text2" w:themeShade="80"/>
          <w:sz w:val="20"/>
          <w:szCs w:val="20"/>
          <w:highlight w:val="green"/>
          <w:vertAlign w:val="superscript"/>
        </w:rPr>
        <w:t>th</w:t>
      </w:r>
      <w:r w:rsidR="00B347BF" w:rsidRPr="00B347BF">
        <w:rPr>
          <w:b/>
          <w:color w:val="222A35" w:themeColor="text2" w:themeShade="80"/>
          <w:sz w:val="20"/>
          <w:szCs w:val="20"/>
          <w:highlight w:val="green"/>
        </w:rPr>
        <w:t xml:space="preserve">, </w:t>
      </w:r>
      <w:r w:rsidRPr="00B347BF">
        <w:rPr>
          <w:b/>
          <w:color w:val="222A35" w:themeColor="text2" w:themeShade="80"/>
          <w:sz w:val="20"/>
          <w:szCs w:val="20"/>
          <w:highlight w:val="green"/>
        </w:rPr>
        <w:t>202</w:t>
      </w:r>
      <w:r w:rsidR="00B347BF" w:rsidRPr="00B347BF">
        <w:rPr>
          <w:b/>
          <w:color w:val="222A35" w:themeColor="text2" w:themeShade="80"/>
          <w:sz w:val="20"/>
          <w:szCs w:val="20"/>
          <w:highlight w:val="green"/>
        </w:rPr>
        <w:t>2</w:t>
      </w:r>
    </w:p>
    <w:sectPr w:rsidR="00F8216B" w:rsidRPr="00B347BF" w:rsidSect="000E0372">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C35EC8"/>
    <w:multiLevelType w:val="hybridMultilevel"/>
    <w:tmpl w:val="69BE1424"/>
    <w:lvl w:ilvl="0" w:tplc="F6F6C04A">
      <w:start w:val="1"/>
      <w:numFmt w:val="decimal"/>
      <w:lvlText w:val="%1"/>
      <w:lvlJc w:val="left"/>
      <w:pPr>
        <w:ind w:left="2520" w:hanging="21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0B1657F"/>
    <w:multiLevelType w:val="hybridMultilevel"/>
    <w:tmpl w:val="7DC0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2F4360"/>
    <w:multiLevelType w:val="hybridMultilevel"/>
    <w:tmpl w:val="EDB00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7B6E4D"/>
    <w:multiLevelType w:val="hybridMultilevel"/>
    <w:tmpl w:val="80CCA87A"/>
    <w:lvl w:ilvl="0" w:tplc="6402FCD8">
      <w:start w:val="2"/>
      <w:numFmt w:val="bullet"/>
      <w:lvlText w:val=""/>
      <w:lvlJc w:val="left"/>
      <w:pPr>
        <w:ind w:left="360" w:hanging="360"/>
      </w:pPr>
      <w:rPr>
        <w:rFonts w:ascii="Symbol" w:eastAsia="Calibr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num w:numId="1" w16cid:durableId="1097211735">
    <w:abstractNumId w:val="2"/>
  </w:num>
  <w:num w:numId="2" w16cid:durableId="157044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9563829">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439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CDC"/>
    <w:rsid w:val="000960E4"/>
    <w:rsid w:val="001D0031"/>
    <w:rsid w:val="001D2CDC"/>
    <w:rsid w:val="005E2B28"/>
    <w:rsid w:val="005F17BD"/>
    <w:rsid w:val="00627F50"/>
    <w:rsid w:val="00663835"/>
    <w:rsid w:val="00681F7B"/>
    <w:rsid w:val="006E6A1B"/>
    <w:rsid w:val="006F4451"/>
    <w:rsid w:val="00965474"/>
    <w:rsid w:val="00AD7E2D"/>
    <w:rsid w:val="00B347BF"/>
    <w:rsid w:val="00C0421B"/>
    <w:rsid w:val="00D9530C"/>
    <w:rsid w:val="00F821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7F7E"/>
  <w15:chartTrackingRefBased/>
  <w15:docId w15:val="{8D09F90B-B8AC-6649-A3A9-7AA68931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CD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2CDC"/>
    <w:pPr>
      <w:ind w:left="720"/>
      <w:contextualSpacing/>
    </w:pPr>
  </w:style>
  <w:style w:type="paragraph" w:customStyle="1" w:styleId="p1">
    <w:name w:val="p1"/>
    <w:basedOn w:val="Normal"/>
    <w:rsid w:val="001D2CDC"/>
    <w:pPr>
      <w:spacing w:before="100" w:beforeAutospacing="1" w:after="100" w:afterAutospacing="1" w:line="240" w:lineRule="auto"/>
    </w:pPr>
    <w:rPr>
      <w:rFonts w:ascii="Calibri" w:hAnsi="Calibri" w:cs="Calibri"/>
    </w:rPr>
  </w:style>
  <w:style w:type="character" w:customStyle="1" w:styleId="s1">
    <w:name w:val="s1"/>
    <w:basedOn w:val="DefaultParagraphFont"/>
    <w:rsid w:val="001D2CDC"/>
  </w:style>
  <w:style w:type="character" w:customStyle="1" w:styleId="apple-converted-space">
    <w:name w:val="apple-converted-space"/>
    <w:basedOn w:val="DefaultParagraphFont"/>
    <w:rsid w:val="001D2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Sethi</dc:creator>
  <cp:keywords/>
  <dc:description/>
  <cp:lastModifiedBy>Katelyn  Sethi</cp:lastModifiedBy>
  <cp:revision>19</cp:revision>
  <dcterms:created xsi:type="dcterms:W3CDTF">2022-09-08T03:12:00Z</dcterms:created>
  <dcterms:modified xsi:type="dcterms:W3CDTF">2022-09-08T03:39:00Z</dcterms:modified>
</cp:coreProperties>
</file>